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C33" w:rsidRPr="00C77C33" w:rsidRDefault="00C77C33" w:rsidP="00C77C33">
      <w:pPr>
        <w:widowControl/>
        <w:spacing w:before="120"/>
        <w:ind w:firstLine="70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Durante el presente curso 2013-2014 los componentes del Departamento de Orientación somos: </w:t>
      </w:r>
    </w:p>
    <w:p w:rsidR="00C77C33" w:rsidRDefault="00C77C33" w:rsidP="00C77C33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spacing w:before="120"/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135B22" w:rsidRPr="00C77C33" w:rsidRDefault="00135B22" w:rsidP="00135B22">
      <w:pPr>
        <w:widowControl/>
        <w:numPr>
          <w:ilvl w:val="0"/>
          <w:numId w:val="1"/>
        </w:numPr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spacing w:before="120"/>
        <w:jc w:val="both"/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</w:pPr>
      <w:r w:rsidRPr="00C77C33"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  <w:t>PROGRAMAS DEL DEPARTAMENTO DE ORIENTACIÓN</w:t>
      </w:r>
      <w:r w:rsidRPr="00C77C33">
        <w:rPr>
          <w:rFonts w:ascii="Arial" w:hAnsi="Arial" w:cs="Arial"/>
          <w:b/>
          <w:bCs/>
          <w:color w:val="5F497A" w:themeColor="accent4" w:themeShade="BF"/>
          <w:sz w:val="22"/>
          <w:szCs w:val="22"/>
        </w:rPr>
        <w:t>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spacing w:before="120"/>
        <w:ind w:firstLine="709"/>
        <w:jc w:val="both"/>
        <w:rPr>
          <w:rFonts w:ascii="Arial" w:hAnsi="Arial" w:cs="Arial"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 xml:space="preserve">Nombre: </w:t>
      </w:r>
      <w:r>
        <w:rPr>
          <w:rFonts w:ascii="Arial" w:hAnsi="Arial" w:cs="Arial"/>
          <w:b/>
          <w:bCs/>
          <w:sz w:val="22"/>
          <w:szCs w:val="22"/>
        </w:rPr>
        <w:t>Félix M. Labajo Vítores.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ind w:left="708" w:firstLine="1"/>
        <w:jc w:val="both"/>
        <w:rPr>
          <w:rFonts w:ascii="Arial" w:hAnsi="Arial" w:cs="Arial"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>Puesto</w:t>
      </w:r>
      <w:r>
        <w:rPr>
          <w:rFonts w:ascii="Arial" w:hAnsi="Arial" w:cs="Arial"/>
          <w:sz w:val="22"/>
          <w:szCs w:val="22"/>
        </w:rPr>
        <w:t xml:space="preserve"> y especialidad</w:t>
      </w:r>
      <w:r w:rsidRPr="007F74CD">
        <w:rPr>
          <w:rFonts w:ascii="Arial" w:hAnsi="Arial" w:cs="Arial"/>
          <w:sz w:val="22"/>
          <w:szCs w:val="22"/>
        </w:rPr>
        <w:t xml:space="preserve">: Jefatura de Departamento. </w:t>
      </w:r>
      <w:r>
        <w:rPr>
          <w:rFonts w:ascii="Arial" w:hAnsi="Arial" w:cs="Arial"/>
          <w:sz w:val="22"/>
          <w:szCs w:val="22"/>
        </w:rPr>
        <w:t>Orientador Educativo.   Psicopedagogo.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jc w:val="both"/>
        <w:rPr>
          <w:rFonts w:ascii="Arial" w:hAnsi="Arial" w:cs="Arial"/>
          <w:b/>
          <w:i/>
          <w:sz w:val="22"/>
          <w:szCs w:val="22"/>
          <w:u w:val="single"/>
        </w:rPr>
      </w:pPr>
    </w:p>
    <w:p w:rsidR="00135B22" w:rsidRPr="00C77C33" w:rsidRDefault="00135B22" w:rsidP="00135B22">
      <w:pPr>
        <w:widowControl/>
        <w:numPr>
          <w:ilvl w:val="0"/>
          <w:numId w:val="1"/>
        </w:numPr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jc w:val="both"/>
        <w:rPr>
          <w:rFonts w:ascii="Arial" w:hAnsi="Arial" w:cs="Arial"/>
          <w:b/>
          <w:color w:val="5F497A" w:themeColor="accent4" w:themeShade="BF"/>
          <w:sz w:val="22"/>
          <w:szCs w:val="22"/>
        </w:rPr>
      </w:pPr>
      <w:r w:rsidRPr="00C77C33">
        <w:rPr>
          <w:rFonts w:ascii="Arial" w:hAnsi="Arial" w:cs="Arial"/>
          <w:b/>
          <w:color w:val="5F497A" w:themeColor="accent4" w:themeShade="BF"/>
          <w:sz w:val="22"/>
          <w:szCs w:val="22"/>
          <w:u w:val="single"/>
        </w:rPr>
        <w:t>ATENCIÓN A LA DIVERSIDAD: Alumnos con alteraciones en la comunicación y lenguaje (ACL)</w:t>
      </w:r>
      <w:r w:rsidRPr="00C77C33">
        <w:rPr>
          <w:rFonts w:ascii="Arial" w:hAnsi="Arial" w:cs="Arial"/>
          <w:b/>
          <w:color w:val="5F497A" w:themeColor="accent4" w:themeShade="BF"/>
          <w:sz w:val="22"/>
          <w:szCs w:val="22"/>
        </w:rPr>
        <w:t>:</w:t>
      </w:r>
    </w:p>
    <w:p w:rsidR="00135B22" w:rsidRPr="005627E4" w:rsidRDefault="00135B22" w:rsidP="00135B22">
      <w:pPr>
        <w:pStyle w:val="Prrafodelista"/>
        <w:widowControl/>
        <w:numPr>
          <w:ilvl w:val="0"/>
          <w:numId w:val="1"/>
        </w:numPr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spacing w:before="120"/>
        <w:jc w:val="both"/>
        <w:rPr>
          <w:rFonts w:ascii="Arial" w:hAnsi="Arial" w:cs="Arial"/>
          <w:b/>
          <w:bCs/>
          <w:sz w:val="22"/>
          <w:szCs w:val="22"/>
        </w:rPr>
      </w:pPr>
      <w:r w:rsidRPr="005627E4">
        <w:rPr>
          <w:rFonts w:ascii="Arial" w:hAnsi="Arial" w:cs="Arial"/>
          <w:sz w:val="22"/>
          <w:szCs w:val="22"/>
        </w:rPr>
        <w:t xml:space="preserve">Nombre: </w:t>
      </w:r>
      <w:r>
        <w:rPr>
          <w:rFonts w:ascii="Arial" w:hAnsi="Arial" w:cs="Arial"/>
          <w:b/>
          <w:bCs/>
          <w:sz w:val="22"/>
          <w:szCs w:val="22"/>
        </w:rPr>
        <w:t>Concepción Fuertes del Rio.</w:t>
      </w:r>
    </w:p>
    <w:p w:rsidR="00135B22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ind w:left="720"/>
        <w:jc w:val="both"/>
        <w:rPr>
          <w:rFonts w:ascii="Arial" w:hAnsi="Arial" w:cs="Arial"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>Puesto y especialidad:</w:t>
      </w:r>
      <w:r>
        <w:rPr>
          <w:rFonts w:ascii="Arial" w:hAnsi="Arial" w:cs="Arial"/>
          <w:sz w:val="22"/>
          <w:szCs w:val="22"/>
        </w:rPr>
        <w:t xml:space="preserve"> Maestra de apoyo de Audición y Lenguaje (AL).</w:t>
      </w:r>
    </w:p>
    <w:p w:rsidR="00135B22" w:rsidRPr="005627E4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Atiende  dos días al Centro (</w:t>
      </w:r>
      <w:proofErr w:type="gramStart"/>
      <w:r>
        <w:rPr>
          <w:rFonts w:ascii="Arial" w:hAnsi="Arial" w:cs="Arial"/>
          <w:sz w:val="22"/>
          <w:szCs w:val="22"/>
        </w:rPr>
        <w:t>Martes</w:t>
      </w:r>
      <w:proofErr w:type="gramEnd"/>
      <w:r>
        <w:rPr>
          <w:rFonts w:ascii="Arial" w:hAnsi="Arial" w:cs="Arial"/>
          <w:sz w:val="22"/>
          <w:szCs w:val="22"/>
        </w:rPr>
        <w:t xml:space="preserve"> y Miércoles). Comparte centro con el CEIP de Camarzana de Tera.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jc w:val="both"/>
        <w:rPr>
          <w:rFonts w:ascii="Arial" w:hAnsi="Arial" w:cs="Arial"/>
          <w:sz w:val="22"/>
          <w:szCs w:val="22"/>
        </w:rPr>
      </w:pPr>
    </w:p>
    <w:p w:rsidR="00135B22" w:rsidRPr="00C77C33" w:rsidRDefault="00135B22" w:rsidP="00135B22">
      <w:pPr>
        <w:widowControl/>
        <w:numPr>
          <w:ilvl w:val="0"/>
          <w:numId w:val="1"/>
        </w:numPr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jc w:val="both"/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</w:pPr>
      <w:r w:rsidRPr="00C77C33"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  <w:t>ATENCIÓN A LA DIVERSIDAD: Alumnos con necesidades educativas especiales, graves trastornos de la conducta,</w:t>
      </w:r>
      <w:r w:rsidR="00C77C33" w:rsidRPr="00C77C33"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  <w:t xml:space="preserve"> </w:t>
      </w:r>
      <w:r w:rsidRPr="00C77C33"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  <w:t>límites, dificultades específicas del aprendizaje y altas capacidades intelectuales (PT)</w:t>
      </w:r>
      <w:r w:rsidRPr="00C77C33">
        <w:rPr>
          <w:rFonts w:ascii="Arial" w:hAnsi="Arial" w:cs="Arial"/>
          <w:b/>
          <w:bCs/>
          <w:color w:val="5F497A" w:themeColor="accent4" w:themeShade="BF"/>
          <w:sz w:val="22"/>
          <w:szCs w:val="22"/>
        </w:rPr>
        <w:t>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spacing w:before="120"/>
        <w:ind w:left="709"/>
        <w:jc w:val="both"/>
        <w:rPr>
          <w:rFonts w:ascii="Arial" w:hAnsi="Arial" w:cs="Arial"/>
          <w:b/>
          <w:bCs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 xml:space="preserve">Nombre: </w:t>
      </w:r>
      <w:r w:rsidRPr="007F74CD">
        <w:rPr>
          <w:rFonts w:ascii="Arial" w:hAnsi="Arial" w:cs="Arial"/>
          <w:b/>
          <w:bCs/>
          <w:sz w:val="22"/>
          <w:szCs w:val="22"/>
        </w:rPr>
        <w:t>Omar de Castro Alonso</w:t>
      </w:r>
      <w:r>
        <w:rPr>
          <w:rFonts w:ascii="Arial" w:hAnsi="Arial" w:cs="Arial"/>
          <w:b/>
          <w:bCs/>
          <w:sz w:val="22"/>
          <w:szCs w:val="22"/>
        </w:rPr>
        <w:t xml:space="preserve"> (lo sustituye provisionalmente Mª José Castillo  García).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ind w:firstLine="709"/>
        <w:jc w:val="both"/>
        <w:rPr>
          <w:rFonts w:ascii="Arial" w:hAnsi="Arial" w:cs="Arial"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 xml:space="preserve">Puesto y especialidad: Maestro de </w:t>
      </w:r>
      <w:r>
        <w:rPr>
          <w:rFonts w:ascii="Arial" w:hAnsi="Arial" w:cs="Arial"/>
          <w:sz w:val="22"/>
          <w:szCs w:val="22"/>
        </w:rPr>
        <w:t xml:space="preserve">apoyo </w:t>
      </w:r>
      <w:r w:rsidRPr="007F74CD">
        <w:rPr>
          <w:rFonts w:ascii="Arial" w:hAnsi="Arial" w:cs="Arial"/>
          <w:sz w:val="22"/>
          <w:szCs w:val="22"/>
        </w:rPr>
        <w:t xml:space="preserve">Pedagogía Terapéutica (PT). </w:t>
      </w:r>
    </w:p>
    <w:p w:rsidR="00135B22" w:rsidRDefault="00135B22" w:rsidP="00135B22">
      <w:pPr>
        <w:pStyle w:val="Textoindependiente31"/>
        <w:ind w:left="709"/>
        <w:rPr>
          <w:rFonts w:ascii="Arial" w:hAnsi="Arial" w:cs="Arial"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>Atiende 2 días al Centro</w:t>
      </w:r>
      <w:r>
        <w:rPr>
          <w:rFonts w:ascii="Arial" w:hAnsi="Arial" w:cs="Arial"/>
          <w:sz w:val="22"/>
          <w:szCs w:val="22"/>
        </w:rPr>
        <w:t xml:space="preserve"> (Martes y Jueves)</w:t>
      </w:r>
      <w:r w:rsidRPr="007F74CD">
        <w:rPr>
          <w:rFonts w:ascii="Arial" w:hAnsi="Arial" w:cs="Arial"/>
          <w:sz w:val="22"/>
          <w:szCs w:val="22"/>
        </w:rPr>
        <w:t>.Comparte Centro con el CRA de Ferreras de Abajo.</w:t>
      </w:r>
    </w:p>
    <w:p w:rsidR="00135B22" w:rsidRDefault="00135B22" w:rsidP="00135B22">
      <w:pPr>
        <w:pStyle w:val="Textoindependiente31"/>
        <w:rPr>
          <w:rFonts w:ascii="Arial" w:hAnsi="Arial" w:cs="Arial"/>
          <w:sz w:val="22"/>
          <w:szCs w:val="22"/>
        </w:rPr>
      </w:pPr>
    </w:p>
    <w:p w:rsidR="00135B22" w:rsidRPr="00C77C33" w:rsidRDefault="00135B22" w:rsidP="00135B22">
      <w:pPr>
        <w:pStyle w:val="Textoindependiente31"/>
        <w:numPr>
          <w:ilvl w:val="0"/>
          <w:numId w:val="1"/>
        </w:numPr>
        <w:rPr>
          <w:rFonts w:ascii="Arial" w:hAnsi="Arial" w:cs="Arial"/>
          <w:color w:val="5F497A" w:themeColor="accent4" w:themeShade="BF"/>
          <w:sz w:val="22"/>
          <w:szCs w:val="22"/>
        </w:rPr>
      </w:pPr>
      <w:r w:rsidRPr="00C77C33">
        <w:rPr>
          <w:rFonts w:ascii="Arial" w:hAnsi="Arial" w:cs="Arial"/>
          <w:b/>
          <w:color w:val="5F497A" w:themeColor="accent4" w:themeShade="BF"/>
          <w:sz w:val="22"/>
          <w:szCs w:val="22"/>
          <w:u w:val="single"/>
        </w:rPr>
        <w:t>ATENCIÓN A LA DIVERSIDAD: Alumnos  con integración tardía  en el sistema  educativo y en situación de desventaja socioeducativa. Compensación Educativa (CE)</w:t>
      </w:r>
      <w:r w:rsidRPr="00C77C33">
        <w:rPr>
          <w:rFonts w:ascii="Arial" w:hAnsi="Arial" w:cs="Arial"/>
          <w:color w:val="5F497A" w:themeColor="accent4" w:themeShade="BF"/>
          <w:sz w:val="22"/>
          <w:szCs w:val="22"/>
        </w:rPr>
        <w:t>:</w:t>
      </w:r>
    </w:p>
    <w:p w:rsidR="00135B22" w:rsidRDefault="00135B22" w:rsidP="00135B22">
      <w:pPr>
        <w:pStyle w:val="Textoindependiente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135B22" w:rsidRDefault="00135B22" w:rsidP="00135B22">
      <w:pPr>
        <w:pStyle w:val="Textoindependiente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 </w:t>
      </w:r>
      <w:r w:rsidRPr="007F74CD">
        <w:rPr>
          <w:rFonts w:ascii="Arial" w:hAnsi="Arial" w:cs="Arial"/>
          <w:sz w:val="22"/>
          <w:szCs w:val="22"/>
        </w:rPr>
        <w:t>Nombre:</w:t>
      </w:r>
      <w:r>
        <w:rPr>
          <w:rFonts w:ascii="Arial" w:hAnsi="Arial" w:cs="Arial"/>
          <w:sz w:val="22"/>
          <w:szCs w:val="22"/>
        </w:rPr>
        <w:t xml:space="preserve"> </w:t>
      </w:r>
      <w:r w:rsidRPr="009D230B">
        <w:rPr>
          <w:rFonts w:ascii="Arial" w:hAnsi="Arial" w:cs="Arial"/>
          <w:b/>
          <w:sz w:val="22"/>
          <w:szCs w:val="22"/>
        </w:rPr>
        <w:t>Luís Ignacio  Pedrero  Muriel.</w:t>
      </w:r>
    </w:p>
    <w:p w:rsidR="00135B22" w:rsidRDefault="00135B22" w:rsidP="00135B22">
      <w:pPr>
        <w:pStyle w:val="Textoindependiente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 Puesto y especialidad: Maestro de apoyo en Compensación Educativa (CE).</w:t>
      </w:r>
    </w:p>
    <w:p w:rsidR="00135B22" w:rsidRDefault="00135B22" w:rsidP="00135B22">
      <w:pPr>
        <w:pStyle w:val="Textoindependiente31"/>
        <w:tabs>
          <w:tab w:val="clear" w:pos="-1058"/>
          <w:tab w:val="clear" w:pos="-349"/>
          <w:tab w:val="clear" w:pos="360"/>
          <w:tab w:val="clear" w:pos="1068"/>
          <w:tab w:val="clear" w:pos="1777"/>
          <w:tab w:val="clear" w:pos="2486"/>
          <w:tab w:val="clear" w:pos="3195"/>
          <w:tab w:val="clear" w:pos="3904"/>
          <w:tab w:val="clear" w:pos="4614"/>
          <w:tab w:val="clear" w:pos="5322"/>
          <w:tab w:val="clear" w:pos="6031"/>
          <w:tab w:val="clear" w:pos="6740"/>
          <w:tab w:val="clear" w:pos="7449"/>
          <w:tab w:val="clear" w:pos="8158"/>
        </w:tabs>
        <w:ind w:left="6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Atiende 3</w:t>
      </w:r>
      <w:r w:rsidRPr="007F74CD">
        <w:rPr>
          <w:rFonts w:ascii="Arial" w:hAnsi="Arial" w:cs="Arial"/>
          <w:sz w:val="22"/>
          <w:szCs w:val="22"/>
        </w:rPr>
        <w:t xml:space="preserve"> días al Centro</w:t>
      </w:r>
      <w:r>
        <w:rPr>
          <w:rFonts w:ascii="Arial" w:hAnsi="Arial" w:cs="Arial"/>
          <w:sz w:val="22"/>
          <w:szCs w:val="22"/>
        </w:rPr>
        <w:t xml:space="preserve"> (Miércoles, </w:t>
      </w:r>
      <w:proofErr w:type="gramStart"/>
      <w:r>
        <w:rPr>
          <w:rFonts w:ascii="Arial" w:hAnsi="Arial" w:cs="Arial"/>
          <w:sz w:val="22"/>
          <w:szCs w:val="22"/>
        </w:rPr>
        <w:t>Jueves</w:t>
      </w:r>
      <w:proofErr w:type="gramEnd"/>
      <w:r>
        <w:rPr>
          <w:rFonts w:ascii="Arial" w:hAnsi="Arial" w:cs="Arial"/>
          <w:sz w:val="22"/>
          <w:szCs w:val="22"/>
        </w:rPr>
        <w:t xml:space="preserve"> y Viernes)</w:t>
      </w:r>
      <w:r w:rsidRPr="007F74CD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Comparte centro con el   CEIP de Camarzana de Tera.</w:t>
      </w:r>
    </w:p>
    <w:p w:rsidR="00135B22" w:rsidRPr="007F74CD" w:rsidRDefault="00135B22" w:rsidP="00135B22">
      <w:pPr>
        <w:pStyle w:val="Textoindependiente31"/>
        <w:rPr>
          <w:rFonts w:ascii="Arial" w:hAnsi="Arial" w:cs="Arial"/>
          <w:sz w:val="22"/>
          <w:szCs w:val="22"/>
        </w:rPr>
      </w:pP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jc w:val="both"/>
        <w:rPr>
          <w:rFonts w:ascii="Arial" w:hAnsi="Arial" w:cs="Arial"/>
          <w:sz w:val="22"/>
          <w:szCs w:val="22"/>
          <w:u w:val="single"/>
        </w:rPr>
      </w:pPr>
    </w:p>
    <w:p w:rsidR="00135B22" w:rsidRPr="00C77C33" w:rsidRDefault="00135B22" w:rsidP="00135B22">
      <w:pPr>
        <w:widowControl/>
        <w:numPr>
          <w:ilvl w:val="0"/>
          <w:numId w:val="1"/>
        </w:numPr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jc w:val="both"/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</w:pPr>
      <w:r w:rsidRPr="00C77C33">
        <w:rPr>
          <w:rFonts w:ascii="Arial" w:hAnsi="Arial" w:cs="Arial"/>
          <w:b/>
          <w:bCs/>
          <w:color w:val="5F497A" w:themeColor="accent4" w:themeShade="BF"/>
          <w:sz w:val="22"/>
          <w:szCs w:val="22"/>
          <w:u w:val="single"/>
        </w:rPr>
        <w:t>PROGRAMA DE DIVERSIFICACIÓN CURRICULAR: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spacing w:before="120"/>
        <w:ind w:firstLine="709"/>
        <w:jc w:val="both"/>
        <w:rPr>
          <w:rFonts w:ascii="Arial" w:hAnsi="Arial" w:cs="Arial"/>
          <w:b/>
          <w:bCs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 xml:space="preserve">Nombre: </w:t>
      </w:r>
      <w:r>
        <w:rPr>
          <w:rFonts w:ascii="Arial" w:hAnsi="Arial" w:cs="Arial"/>
          <w:b/>
          <w:sz w:val="22"/>
          <w:szCs w:val="22"/>
        </w:rPr>
        <w:t>Luis Ingelmo García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Puesto: Profesor</w:t>
      </w:r>
      <w:r w:rsidRPr="007F74CD">
        <w:rPr>
          <w:rFonts w:ascii="Arial" w:hAnsi="Arial" w:cs="Arial"/>
          <w:sz w:val="22"/>
          <w:szCs w:val="22"/>
        </w:rPr>
        <w:t xml:space="preserve"> de</w:t>
      </w:r>
      <w:r>
        <w:rPr>
          <w:rFonts w:ascii="Arial" w:hAnsi="Arial" w:cs="Arial"/>
          <w:sz w:val="22"/>
          <w:szCs w:val="22"/>
        </w:rPr>
        <w:t xml:space="preserve">  Apoyo al </w:t>
      </w:r>
      <w:r w:rsidRPr="007F74CD">
        <w:rPr>
          <w:rFonts w:ascii="Arial" w:hAnsi="Arial" w:cs="Arial"/>
          <w:sz w:val="22"/>
          <w:szCs w:val="22"/>
        </w:rPr>
        <w:t xml:space="preserve"> Ámbito Socio-lingüístico.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spacing w:before="120"/>
        <w:ind w:firstLine="709"/>
        <w:jc w:val="both"/>
        <w:rPr>
          <w:rFonts w:ascii="Arial" w:hAnsi="Arial" w:cs="Arial"/>
          <w:b/>
          <w:bCs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 xml:space="preserve">Nombre: </w:t>
      </w:r>
      <w:r w:rsidRPr="009D230B">
        <w:rPr>
          <w:rFonts w:ascii="Arial" w:hAnsi="Arial" w:cs="Arial"/>
          <w:b/>
          <w:sz w:val="22"/>
          <w:szCs w:val="22"/>
        </w:rPr>
        <w:t>Carmen Villar Alija.</w:t>
      </w:r>
    </w:p>
    <w:p w:rsidR="00135B22" w:rsidRPr="007F74CD" w:rsidRDefault="00135B22" w:rsidP="00135B22">
      <w:pPr>
        <w:widowControl/>
        <w:tabs>
          <w:tab w:val="left" w:pos="-1058"/>
          <w:tab w:val="left" w:pos="-349"/>
          <w:tab w:val="left" w:pos="360"/>
          <w:tab w:val="left" w:pos="1068"/>
          <w:tab w:val="left" w:pos="1777"/>
          <w:tab w:val="left" w:pos="2486"/>
          <w:tab w:val="left" w:pos="3195"/>
          <w:tab w:val="left" w:pos="3904"/>
          <w:tab w:val="left" w:pos="4614"/>
          <w:tab w:val="left" w:pos="5322"/>
          <w:tab w:val="left" w:pos="6031"/>
          <w:tab w:val="left" w:pos="6740"/>
          <w:tab w:val="left" w:pos="7449"/>
          <w:tab w:val="left" w:pos="8158"/>
        </w:tabs>
        <w:ind w:firstLine="709"/>
        <w:jc w:val="both"/>
        <w:rPr>
          <w:rFonts w:ascii="Arial" w:hAnsi="Arial" w:cs="Arial"/>
          <w:sz w:val="22"/>
          <w:szCs w:val="22"/>
        </w:rPr>
      </w:pPr>
      <w:r w:rsidRPr="007F74CD">
        <w:rPr>
          <w:rFonts w:ascii="Arial" w:hAnsi="Arial" w:cs="Arial"/>
          <w:sz w:val="22"/>
          <w:szCs w:val="22"/>
        </w:rPr>
        <w:t xml:space="preserve">Puesto: Profesora de </w:t>
      </w:r>
      <w:r>
        <w:rPr>
          <w:rFonts w:ascii="Arial" w:hAnsi="Arial" w:cs="Arial"/>
          <w:sz w:val="22"/>
          <w:szCs w:val="22"/>
        </w:rPr>
        <w:t xml:space="preserve">Apoyo al </w:t>
      </w:r>
      <w:r w:rsidRPr="007F74CD">
        <w:rPr>
          <w:rFonts w:ascii="Arial" w:hAnsi="Arial" w:cs="Arial"/>
          <w:sz w:val="22"/>
          <w:szCs w:val="22"/>
        </w:rPr>
        <w:t>Ámbito Científico-tecnológico.</w:t>
      </w:r>
    </w:p>
    <w:p w:rsidR="002C36EF" w:rsidRDefault="002C36EF"/>
    <w:p w:rsidR="00C77C33" w:rsidRDefault="00C77C33"/>
    <w:p w:rsidR="00C77C33" w:rsidRPr="00C77C33" w:rsidRDefault="00C77C33" w:rsidP="00C77C33">
      <w:pPr>
        <w:jc w:val="both"/>
        <w:rPr>
          <w:rFonts w:ascii="Arial" w:hAnsi="Arial" w:cs="Arial"/>
          <w:sz w:val="22"/>
          <w:szCs w:val="22"/>
        </w:rPr>
      </w:pPr>
      <w:r w:rsidRPr="00C77C33">
        <w:rPr>
          <w:rFonts w:ascii="Arial" w:hAnsi="Arial" w:cs="Arial"/>
          <w:sz w:val="22"/>
          <w:szCs w:val="22"/>
        </w:rPr>
        <w:t>Las funciones encomendadas al</w:t>
      </w:r>
      <w:r w:rsidRPr="00C77C33">
        <w:rPr>
          <w:rStyle w:val="apple-converted-space"/>
          <w:rFonts w:ascii="Arial" w:hAnsi="Arial" w:cs="Arial"/>
          <w:sz w:val="22"/>
          <w:szCs w:val="22"/>
        </w:rPr>
        <w:t> </w:t>
      </w:r>
      <w:r w:rsidRPr="00C77C33">
        <w:rPr>
          <w:rStyle w:val="Textoennegrita"/>
          <w:rFonts w:ascii="Arial" w:hAnsi="Arial" w:cs="Arial"/>
          <w:sz w:val="22"/>
          <w:szCs w:val="22"/>
        </w:rPr>
        <w:t>Departamento de Orientación</w:t>
      </w:r>
      <w:r w:rsidRPr="00C77C33">
        <w:rPr>
          <w:rStyle w:val="apple-converted-space"/>
          <w:rFonts w:ascii="Arial" w:hAnsi="Arial" w:cs="Arial"/>
          <w:sz w:val="22"/>
          <w:szCs w:val="22"/>
        </w:rPr>
        <w:t> </w:t>
      </w:r>
      <w:r w:rsidRPr="00C77C33">
        <w:rPr>
          <w:rFonts w:ascii="Arial" w:hAnsi="Arial" w:cs="Arial"/>
          <w:sz w:val="22"/>
          <w:szCs w:val="22"/>
        </w:rPr>
        <w:t>vienen descritas en el</w:t>
      </w:r>
      <w:r w:rsidRPr="00C77C33">
        <w:rPr>
          <w:rStyle w:val="apple-converted-space"/>
          <w:rFonts w:ascii="Arial" w:hAnsi="Arial" w:cs="Arial"/>
          <w:sz w:val="22"/>
          <w:szCs w:val="22"/>
        </w:rPr>
        <w:t> </w:t>
      </w:r>
      <w:hyperlink r:id="rId5" w:history="1">
        <w:r w:rsidRPr="00C77C33">
          <w:rPr>
            <w:rStyle w:val="Hipervnculo"/>
            <w:rFonts w:ascii="Arial" w:hAnsi="Arial" w:cs="Arial"/>
            <w:color w:val="auto"/>
            <w:sz w:val="22"/>
            <w:szCs w:val="22"/>
          </w:rPr>
          <w:t>Real Decr</w:t>
        </w:r>
        <w:r w:rsidRPr="00C77C33">
          <w:rPr>
            <w:rStyle w:val="Hipervnculo"/>
            <w:rFonts w:ascii="Arial" w:hAnsi="Arial" w:cs="Arial"/>
            <w:color w:val="auto"/>
            <w:sz w:val="22"/>
            <w:szCs w:val="22"/>
          </w:rPr>
          <w:t>e</w:t>
        </w:r>
        <w:r w:rsidRPr="00C77C33">
          <w:rPr>
            <w:rStyle w:val="Hipervnculo"/>
            <w:rFonts w:ascii="Arial" w:hAnsi="Arial" w:cs="Arial"/>
            <w:color w:val="auto"/>
            <w:sz w:val="22"/>
            <w:szCs w:val="22"/>
          </w:rPr>
          <w:t>to 83/1996</w:t>
        </w:r>
      </w:hyperlink>
      <w:r w:rsidRPr="00C77C33">
        <w:rPr>
          <w:rStyle w:val="apple-converted-space"/>
          <w:rFonts w:ascii="Arial" w:hAnsi="Arial" w:cs="Arial"/>
          <w:sz w:val="22"/>
          <w:szCs w:val="22"/>
        </w:rPr>
        <w:t> </w:t>
      </w:r>
      <w:r w:rsidRPr="00C77C33">
        <w:rPr>
          <w:rFonts w:ascii="Arial" w:hAnsi="Arial" w:cs="Arial"/>
          <w:sz w:val="22"/>
          <w:szCs w:val="22"/>
        </w:rPr>
        <w:t>de 26 de enero por el que se aprueba el Reglamento Orgánico de los Institutos de Educación Secundaria, y la</w:t>
      </w:r>
      <w:r w:rsidRPr="00C77C33">
        <w:rPr>
          <w:rStyle w:val="apple-converted-space"/>
          <w:rFonts w:ascii="Arial" w:hAnsi="Arial" w:cs="Arial"/>
          <w:sz w:val="22"/>
          <w:szCs w:val="22"/>
        </w:rPr>
        <w:t> </w:t>
      </w:r>
      <w:hyperlink r:id="rId6" w:history="1">
        <w:r w:rsidRPr="00C77C33">
          <w:rPr>
            <w:rStyle w:val="Hipervnculo"/>
            <w:rFonts w:ascii="Arial" w:hAnsi="Arial" w:cs="Arial"/>
            <w:sz w:val="22"/>
            <w:szCs w:val="22"/>
          </w:rPr>
          <w:t>ORDEN EDU/1054/2012, de 5 de</w:t>
        </w:r>
        <w:r w:rsidRPr="00C77C33">
          <w:rPr>
            <w:rStyle w:val="Hipervnculo"/>
            <w:rFonts w:ascii="Arial" w:hAnsi="Arial" w:cs="Arial"/>
            <w:sz w:val="22"/>
            <w:szCs w:val="22"/>
          </w:rPr>
          <w:t xml:space="preserve"> </w:t>
        </w:r>
        <w:r w:rsidRPr="00C77C33">
          <w:rPr>
            <w:rStyle w:val="Hipervnculo"/>
            <w:rFonts w:ascii="Arial" w:hAnsi="Arial" w:cs="Arial"/>
            <w:sz w:val="22"/>
            <w:szCs w:val="22"/>
          </w:rPr>
          <w:t>diciembre</w:t>
        </w:r>
      </w:hyperlink>
      <w:r w:rsidRPr="00C77C33">
        <w:rPr>
          <w:rFonts w:ascii="Arial" w:hAnsi="Arial" w:cs="Arial"/>
          <w:sz w:val="22"/>
          <w:szCs w:val="22"/>
        </w:rPr>
        <w:t>, por la que se regula la organización y funcionamiento de los departamentos de orientación de los centros docentes de la Comunidad de Castilla y León.</w:t>
      </w:r>
    </w:p>
    <w:sectPr w:rsidR="00C77C33" w:rsidRPr="00C77C33" w:rsidSect="00C77C33">
      <w:pgSz w:w="11906" w:h="16838"/>
      <w:pgMar w:top="1417" w:right="849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B773E"/>
    <w:multiLevelType w:val="hybridMultilevel"/>
    <w:tmpl w:val="7A9C54FC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5B22"/>
    <w:rsid w:val="00117718"/>
    <w:rsid w:val="00135B22"/>
    <w:rsid w:val="002C36EF"/>
    <w:rsid w:val="007C3BEF"/>
    <w:rsid w:val="00C77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B22"/>
    <w:pPr>
      <w:widowControl w:val="0"/>
      <w:suppressAutoHyphens/>
      <w:spacing w:before="0"/>
      <w:jc w:val="left"/>
    </w:pPr>
    <w:rPr>
      <w:rFonts w:ascii="Times New Roman" w:eastAsia="Lucida Sans Unicode" w:hAnsi="Times New Roman" w:cs="Times New Roman"/>
      <w:kern w:val="1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independiente31">
    <w:name w:val="Texto independiente 31"/>
    <w:basedOn w:val="Normal"/>
    <w:rsid w:val="00135B22"/>
    <w:pPr>
      <w:widowControl/>
      <w:tabs>
        <w:tab w:val="left" w:pos="-1058"/>
        <w:tab w:val="left" w:pos="-349"/>
        <w:tab w:val="left" w:pos="360"/>
        <w:tab w:val="left" w:pos="1068"/>
        <w:tab w:val="left" w:pos="1777"/>
        <w:tab w:val="left" w:pos="2486"/>
        <w:tab w:val="left" w:pos="3195"/>
        <w:tab w:val="left" w:pos="3904"/>
        <w:tab w:val="left" w:pos="4614"/>
        <w:tab w:val="left" w:pos="5322"/>
        <w:tab w:val="left" w:pos="6031"/>
        <w:tab w:val="left" w:pos="6740"/>
        <w:tab w:val="left" w:pos="7449"/>
        <w:tab w:val="left" w:pos="8158"/>
      </w:tabs>
      <w:jc w:val="both"/>
    </w:pPr>
  </w:style>
  <w:style w:type="paragraph" w:styleId="Prrafodelista">
    <w:name w:val="List Paragraph"/>
    <w:basedOn w:val="Normal"/>
    <w:uiPriority w:val="34"/>
    <w:qFormat/>
    <w:rsid w:val="00135B22"/>
    <w:pPr>
      <w:ind w:left="708"/>
    </w:pPr>
  </w:style>
  <w:style w:type="character" w:customStyle="1" w:styleId="apple-converted-space">
    <w:name w:val="apple-converted-space"/>
    <w:basedOn w:val="Fuentedeprrafopredeter"/>
    <w:rsid w:val="00C77C33"/>
  </w:style>
  <w:style w:type="character" w:styleId="Textoennegrita">
    <w:name w:val="Strong"/>
    <w:basedOn w:val="Fuentedeprrafopredeter"/>
    <w:uiPriority w:val="22"/>
    <w:qFormat/>
    <w:rsid w:val="00C77C33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C77C33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77C3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duca.jcyl.es/es/resumenbocyl/orden-edu-1054-2012-5-diciembre-regula-organizacion-funcion" TargetMode="External"/><Relationship Id="rId5" Type="http://schemas.openxmlformats.org/officeDocument/2006/relationships/hyperlink" Target="http://www.orientagarciabernalt.com/webies/LEGISLACION/organizacion/roc_ies_rd_83_1996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344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2</cp:revision>
  <dcterms:created xsi:type="dcterms:W3CDTF">2013-12-04T15:51:00Z</dcterms:created>
  <dcterms:modified xsi:type="dcterms:W3CDTF">2013-12-04T16:01:00Z</dcterms:modified>
</cp:coreProperties>
</file>